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93F" w:rsidRPr="005D793F" w:rsidRDefault="005D793F" w:rsidP="005D793F">
      <w:pPr>
        <w:jc w:val="both"/>
        <w:rPr>
          <w:lang w:val="el-GR"/>
        </w:rPr>
      </w:pPr>
    </w:p>
    <w:p w:rsidR="005D793F" w:rsidRPr="005D793F" w:rsidRDefault="005D793F" w:rsidP="005D793F">
      <w:pPr>
        <w:jc w:val="both"/>
        <w:rPr>
          <w:lang w:val="el-GR"/>
        </w:rPr>
      </w:pPr>
      <w:bookmarkStart w:id="0" w:name="_GoBack"/>
      <w:bookmarkEnd w:id="0"/>
      <w:r w:rsidRPr="005D793F">
        <w:rPr>
          <w:lang w:val="el-GR"/>
        </w:rPr>
        <w:t>Κείμενο Απόφασης</w:t>
      </w:r>
    </w:p>
    <w:p w:rsidR="005D793F" w:rsidRPr="005D793F" w:rsidRDefault="005D793F" w:rsidP="005D793F">
      <w:pPr>
        <w:jc w:val="both"/>
        <w:rPr>
          <w:lang w:val="el-GR"/>
        </w:rPr>
      </w:pPr>
      <w:r w:rsidRPr="005D793F">
        <w:rPr>
          <w:lang w:val="el-GR"/>
        </w:rPr>
        <w:t>Αριθμός 1387/2012</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ΤΟ ΔΙΚΑΣΤΗΡΙΟ ΤΟΥ ΑΡΕΙΟΥ ΠΑΓΟΥ</w:t>
      </w:r>
    </w:p>
    <w:p w:rsidR="005D793F" w:rsidRPr="005D793F" w:rsidRDefault="005D793F" w:rsidP="005D793F">
      <w:pPr>
        <w:jc w:val="both"/>
        <w:rPr>
          <w:lang w:val="el-GR"/>
        </w:rPr>
      </w:pPr>
    </w:p>
    <w:p w:rsidR="005D793F" w:rsidRPr="005D793F" w:rsidRDefault="005D793F" w:rsidP="005D793F">
      <w:pPr>
        <w:jc w:val="both"/>
        <w:rPr>
          <w:lang w:val="el-GR"/>
        </w:rPr>
      </w:pPr>
      <w:proofErr w:type="spellStart"/>
      <w:r w:rsidRPr="005D793F">
        <w:rPr>
          <w:lang w:val="el-GR"/>
        </w:rPr>
        <w:t>Α2</w:t>
      </w:r>
      <w:proofErr w:type="spellEnd"/>
      <w:r w:rsidRPr="005D793F">
        <w:rPr>
          <w:lang w:val="el-GR"/>
        </w:rPr>
        <w:t>' Πολιτικό Τμήμα</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ΣΥΓΚΡΟΤΗΘΗΚΕ από τους Δικαστές: Αθανάσιο </w:t>
      </w:r>
      <w:proofErr w:type="spellStart"/>
      <w:r w:rsidRPr="005D793F">
        <w:rPr>
          <w:lang w:val="el-GR"/>
        </w:rPr>
        <w:t>Κουτρομάνο</w:t>
      </w:r>
      <w:proofErr w:type="spellEnd"/>
      <w:r w:rsidRPr="005D793F">
        <w:rPr>
          <w:lang w:val="el-GR"/>
        </w:rPr>
        <w:t xml:space="preserve">, Αντιπρόεδρο, Δήμητρα </w:t>
      </w:r>
      <w:proofErr w:type="spellStart"/>
      <w:r w:rsidRPr="005D793F">
        <w:rPr>
          <w:lang w:val="el-GR"/>
        </w:rPr>
        <w:t>Παπαντωνοπούλου</w:t>
      </w:r>
      <w:proofErr w:type="spellEnd"/>
      <w:r w:rsidRPr="005D793F">
        <w:rPr>
          <w:lang w:val="el-GR"/>
        </w:rPr>
        <w:t xml:space="preserve">, Χρυσόστομο Ευαγγέλου, Ευφημία Λαμπροπούλου και Γεράσιμο </w:t>
      </w:r>
      <w:proofErr w:type="spellStart"/>
      <w:r w:rsidRPr="005D793F">
        <w:rPr>
          <w:lang w:val="el-GR"/>
        </w:rPr>
        <w:t>Φουρλάνο</w:t>
      </w:r>
      <w:proofErr w:type="spellEnd"/>
      <w:r w:rsidRPr="005D793F">
        <w:rPr>
          <w:lang w:val="el-GR"/>
        </w:rPr>
        <w:t>, Αρεοπαγίτες.</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ΣΥΝΗΛΘΕ σε δημόσια συνεδρίαση στο Κατάστημά του στις 26 Μαρτίου 2012, με την παρουσία και της γραμματέως Αικατερίνης Σιταρά, για να δικάσει την υπόθεση μεταξύ:</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Της </w:t>
      </w:r>
      <w:proofErr w:type="spellStart"/>
      <w:r w:rsidRPr="005D793F">
        <w:rPr>
          <w:lang w:val="el-GR"/>
        </w:rPr>
        <w:t>αναιρεσείουσας</w:t>
      </w:r>
      <w:proofErr w:type="spellEnd"/>
      <w:r w:rsidRPr="005D793F">
        <w:rPr>
          <w:lang w:val="el-GR"/>
        </w:rPr>
        <w:t>: Ανώνυμης εταιρίας με την επωνυμία "</w:t>
      </w:r>
      <w:r>
        <w:t>Syngenta</w:t>
      </w:r>
      <w:r w:rsidRPr="005D793F">
        <w:rPr>
          <w:lang w:val="el-GR"/>
        </w:rPr>
        <w:t xml:space="preserve"> </w:t>
      </w:r>
      <w:r>
        <w:t>Hellas</w:t>
      </w:r>
      <w:r w:rsidRPr="005D793F">
        <w:rPr>
          <w:lang w:val="el-GR"/>
        </w:rPr>
        <w:t xml:space="preserve"> </w:t>
      </w:r>
      <w:r>
        <w:t>A</w:t>
      </w:r>
      <w:proofErr w:type="spellStart"/>
      <w:r w:rsidRPr="005D793F">
        <w:rPr>
          <w:lang w:val="el-GR"/>
        </w:rPr>
        <w:t>νώνυμη</w:t>
      </w:r>
      <w:proofErr w:type="spellEnd"/>
      <w:r w:rsidRPr="005D793F">
        <w:rPr>
          <w:lang w:val="el-GR"/>
        </w:rPr>
        <w:t xml:space="preserve"> Εμπορική Βιομηχανική Εταιρία-Προϊόντα Φυτοπροστασίας και Σπόροι" που εδρεύει στην ... και εκπροσωπείται νόμιμα, η οποία εκπροσωπήθηκε από τον πληρεξούσιο δικηγόρο της Χρήστο Φίλιο.</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Των </w:t>
      </w:r>
      <w:proofErr w:type="spellStart"/>
      <w:r w:rsidRPr="005D793F">
        <w:rPr>
          <w:lang w:val="el-GR"/>
        </w:rPr>
        <w:t>αναιρεσιβλήτων</w:t>
      </w:r>
      <w:proofErr w:type="spellEnd"/>
      <w:r w:rsidRPr="005D793F">
        <w:rPr>
          <w:lang w:val="el-GR"/>
        </w:rPr>
        <w:t>: 1. Α. Μ., 2. Χ. Α. συζ. Α. Μ. και 3. Α. χήρας Σ. Μ., το γένος Η. Τ., κατοίκων ..., οι οποίοι εκπροσωπήθηκαν από τον πληρεξούσιο δικηγόρο τους Απόστολο Τομαρά.</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Η ένδικη διαφορά άρχισε με την από 19-3-2004 αγωγή των ήδη </w:t>
      </w:r>
      <w:proofErr w:type="spellStart"/>
      <w:r w:rsidRPr="005D793F">
        <w:rPr>
          <w:lang w:val="el-GR"/>
        </w:rPr>
        <w:t>αναιρεσιβλήτων</w:t>
      </w:r>
      <w:proofErr w:type="spellEnd"/>
      <w:r w:rsidRPr="005D793F">
        <w:rPr>
          <w:lang w:val="el-GR"/>
        </w:rPr>
        <w:t xml:space="preserve">, που κατατέθηκε στο Ειρηνοδικείο </w:t>
      </w:r>
      <w:proofErr w:type="spellStart"/>
      <w:r w:rsidRPr="005D793F">
        <w:rPr>
          <w:lang w:val="el-GR"/>
        </w:rPr>
        <w:t>Κρωπίας</w:t>
      </w:r>
      <w:proofErr w:type="spellEnd"/>
      <w:r w:rsidRPr="005D793F">
        <w:rPr>
          <w:lang w:val="el-GR"/>
        </w:rPr>
        <w:t xml:space="preserve">. Εκδόθηκαν οι αποφάσεις: 613/2006 του ίδιου Δικαστηρίου και 5402/2008 του Πολυμελούς Πρωτοδικείου Αθηνών. Την αναίρεση της τελευταίας απόφασης ζητά η </w:t>
      </w:r>
      <w:proofErr w:type="spellStart"/>
      <w:r w:rsidRPr="005D793F">
        <w:rPr>
          <w:lang w:val="el-GR"/>
        </w:rPr>
        <w:t>αναιρεσείουσα</w:t>
      </w:r>
      <w:proofErr w:type="spellEnd"/>
      <w:r w:rsidRPr="005D793F">
        <w:rPr>
          <w:lang w:val="el-GR"/>
        </w:rPr>
        <w:t xml:space="preserve"> με την από 1-9-2010 αίτησή της.</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Κατά τη συζήτηση της αίτησης αυτής, που εκφωνήθηκε από το πινάκιο, οι διάδικοι παραστάθηκαν όπως σημειώνεται πιο πάνω. </w:t>
      </w:r>
      <w:proofErr w:type="gramStart"/>
      <w:r>
        <w:t>H</w:t>
      </w:r>
      <w:r w:rsidRPr="005D793F">
        <w:rPr>
          <w:lang w:val="el-GR"/>
        </w:rPr>
        <w:t xml:space="preserve"> εισηγήτρια Αρεοπαγίτης Δήμητρα </w:t>
      </w:r>
      <w:proofErr w:type="spellStart"/>
      <w:r w:rsidRPr="005D793F">
        <w:rPr>
          <w:lang w:val="el-GR"/>
        </w:rPr>
        <w:lastRenderedPageBreak/>
        <w:t>Παπαντωνοπούλου</w:t>
      </w:r>
      <w:proofErr w:type="spellEnd"/>
      <w:r w:rsidRPr="005D793F">
        <w:rPr>
          <w:lang w:val="el-GR"/>
        </w:rPr>
        <w:t xml:space="preserve"> ανέγνωσε την από 19-3-2012 έκθεσή της, με την οποία εισηγήθηκε την απόρριψη της κρινόμενης αίτησης αναίρεσης.</w:t>
      </w:r>
      <w:proofErr w:type="gramEnd"/>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Ο πληρεξούσιος της </w:t>
      </w:r>
      <w:proofErr w:type="spellStart"/>
      <w:r w:rsidRPr="005D793F">
        <w:rPr>
          <w:lang w:val="el-GR"/>
        </w:rPr>
        <w:t>αναιρεσείουσας</w:t>
      </w:r>
      <w:proofErr w:type="spellEnd"/>
      <w:r w:rsidRPr="005D793F">
        <w:rPr>
          <w:lang w:val="el-GR"/>
        </w:rPr>
        <w:t xml:space="preserve"> ζήτησε την παραδοχή της αίτησης, ο πληρεξούσιος των </w:t>
      </w:r>
      <w:proofErr w:type="spellStart"/>
      <w:r w:rsidRPr="005D793F">
        <w:rPr>
          <w:lang w:val="el-GR"/>
        </w:rPr>
        <w:t>αναιρεσιβλήτων</w:t>
      </w:r>
      <w:proofErr w:type="spellEnd"/>
      <w:r w:rsidRPr="005D793F">
        <w:rPr>
          <w:lang w:val="el-GR"/>
        </w:rPr>
        <w:t xml:space="preserve"> την απόρριψή της, καθένας δε την καταδίκη του αντιδίκου μέρους στη δικαστική δαπάνη.</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ΣΚΕΦΘΗΚΕ ΣΥΜΦΩΝΑ ΜΕ ΤΟ ΝΟΜΟ</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Ο εκ του άρθρου 559 παρ. 1 </w:t>
      </w:r>
      <w:proofErr w:type="spellStart"/>
      <w:r w:rsidRPr="005D793F">
        <w:rPr>
          <w:lang w:val="el-GR"/>
        </w:rPr>
        <w:t>ΚΠολΔ</w:t>
      </w:r>
      <w:proofErr w:type="spellEnd"/>
      <w:r w:rsidRPr="005D793F">
        <w:rPr>
          <w:lang w:val="el-GR"/>
        </w:rPr>
        <w:t xml:space="preserve">, λόγος αναιρέσεως, για παραβίαση κανόνα ουσιαστικού δικαίου, ιδρύεται αν το δικαστήριο δεν εφάρμοσε τέτοιο κανόνα, ενώ συνέτρεχαν οι προϋποθέσεις της εφαρμογής του, ή αν εφάρμοσε αυτόν, ενώ δεν έπρεπε, καθώς και αν προσέδωσε στον εφαρμοστέο κανόνα έννοια διαφορετική από την αληθή. Στην περίπτωση κατά την οποία το δικαστήριο έκρινε κατ' </w:t>
      </w:r>
      <w:proofErr w:type="spellStart"/>
      <w:r w:rsidRPr="005D793F">
        <w:rPr>
          <w:lang w:val="el-GR"/>
        </w:rPr>
        <w:t>ουσίαν</w:t>
      </w:r>
      <w:proofErr w:type="spellEnd"/>
      <w:r w:rsidRPr="005D793F">
        <w:rPr>
          <w:lang w:val="el-GR"/>
        </w:rPr>
        <w:t xml:space="preserve"> την υπόθεση, η παράβαση κανόνα ουσιαστικού δικαίου κρίνεται ενόψει των πραγματικών περιστατικών που </w:t>
      </w:r>
      <w:proofErr w:type="spellStart"/>
      <w:r w:rsidRPr="005D793F">
        <w:rPr>
          <w:lang w:val="el-GR"/>
        </w:rPr>
        <w:t>ανελέγκτως</w:t>
      </w:r>
      <w:proofErr w:type="spellEnd"/>
      <w:r w:rsidRPr="005D793F">
        <w:rPr>
          <w:lang w:val="el-GR"/>
        </w:rPr>
        <w:t xml:space="preserve"> δέχθηκε το δικαστήριο της ουσίας ότι αποδείχθηκαν και της υπαγωγής αυτών στο νόμο και ιδρύεται ο λόγος αυτός αναιρέσεως, αν οι πραγματικές παραδοχές της αποφάσεως καθιστούν προφανή την παραβίαση. Στην προκειμένη περίπτωση, με την προσβαλλόμενη απόφαση απορρίφθηκε κατ' </w:t>
      </w:r>
      <w:proofErr w:type="spellStart"/>
      <w:r w:rsidRPr="005D793F">
        <w:rPr>
          <w:lang w:val="el-GR"/>
        </w:rPr>
        <w:t>ουσίαν</w:t>
      </w:r>
      <w:proofErr w:type="spellEnd"/>
      <w:r w:rsidRPr="005D793F">
        <w:rPr>
          <w:lang w:val="el-GR"/>
        </w:rPr>
        <w:t xml:space="preserve"> η έφεση της εναγομένης και ήδη </w:t>
      </w:r>
      <w:proofErr w:type="spellStart"/>
      <w:r w:rsidRPr="005D793F">
        <w:rPr>
          <w:lang w:val="el-GR"/>
        </w:rPr>
        <w:t>αναιρεσείουσας</w:t>
      </w:r>
      <w:proofErr w:type="spellEnd"/>
      <w:r w:rsidRPr="005D793F">
        <w:rPr>
          <w:lang w:val="el-GR"/>
        </w:rPr>
        <w:t xml:space="preserve"> κατά της υπ' </w:t>
      </w:r>
      <w:proofErr w:type="spellStart"/>
      <w:r w:rsidRPr="005D793F">
        <w:rPr>
          <w:lang w:val="el-GR"/>
        </w:rPr>
        <w:t>αριθμ</w:t>
      </w:r>
      <w:proofErr w:type="spellEnd"/>
      <w:r w:rsidRPr="005D793F">
        <w:rPr>
          <w:lang w:val="el-GR"/>
        </w:rPr>
        <w:t xml:space="preserve">. 613/2006 αποφάσεως του Ειρηνοδικείου Κορωπίου, με την οποία, κατ' αποδοχή εν μέρει της αγωγής των εναγόντων και ήδη </w:t>
      </w:r>
      <w:proofErr w:type="spellStart"/>
      <w:r w:rsidRPr="005D793F">
        <w:rPr>
          <w:lang w:val="el-GR"/>
        </w:rPr>
        <w:t>αναιρεσιβλήτων</w:t>
      </w:r>
      <w:proofErr w:type="spellEnd"/>
      <w:r w:rsidRPr="005D793F">
        <w:rPr>
          <w:lang w:val="el-GR"/>
        </w:rPr>
        <w:t xml:space="preserve">, περί καταβολής αποζημιώσεως και χρηματικής ικανοποιήσεως λόγω ηθικής βλάβης, συνεπεία της </w:t>
      </w:r>
      <w:proofErr w:type="spellStart"/>
      <w:r w:rsidRPr="005D793F">
        <w:rPr>
          <w:lang w:val="el-GR"/>
        </w:rPr>
        <w:t>αδικοπρακτικής</w:t>
      </w:r>
      <w:proofErr w:type="spellEnd"/>
      <w:r w:rsidRPr="005D793F">
        <w:rPr>
          <w:lang w:val="el-GR"/>
        </w:rPr>
        <w:t xml:space="preserve"> συμπεριφοράς της </w:t>
      </w:r>
      <w:proofErr w:type="spellStart"/>
      <w:r w:rsidRPr="005D793F">
        <w:rPr>
          <w:lang w:val="el-GR"/>
        </w:rPr>
        <w:t>αναιρεσείουσας</w:t>
      </w:r>
      <w:proofErr w:type="spellEnd"/>
      <w:r w:rsidRPr="005D793F">
        <w:rPr>
          <w:lang w:val="el-GR"/>
        </w:rPr>
        <w:t xml:space="preserve">, υποχρεώθηκε η τελευταία να καταβάλει σε κάθε </w:t>
      </w:r>
      <w:proofErr w:type="spellStart"/>
      <w:r w:rsidRPr="005D793F">
        <w:rPr>
          <w:lang w:val="el-GR"/>
        </w:rPr>
        <w:t>αναιρεσίβλητο</w:t>
      </w:r>
      <w:proofErr w:type="spellEnd"/>
      <w:r w:rsidRPr="005D793F">
        <w:rPr>
          <w:lang w:val="el-GR"/>
        </w:rPr>
        <w:t xml:space="preserve"> τα αναφερόμενα σ' αυτήν ποσά με το νόμιμο τόκο. Όπως προκύπτει από την προσβαλλόμενη απόφαση, το ως Εφετείο </w:t>
      </w:r>
      <w:proofErr w:type="spellStart"/>
      <w:r w:rsidRPr="005D793F">
        <w:rPr>
          <w:lang w:val="el-GR"/>
        </w:rPr>
        <w:t>δικάσαν</w:t>
      </w:r>
      <w:proofErr w:type="spellEnd"/>
      <w:r w:rsidRPr="005D793F">
        <w:rPr>
          <w:lang w:val="el-GR"/>
        </w:rPr>
        <w:t xml:space="preserve"> Πολυμελές Πρωτοδικείο, κατά το ενδιαφέρον την παρούσα αναιρετική διαδικασία μέρος, δέχθηκε, τα ακόλουθα: " Η εναγόμενη (και ήδη </w:t>
      </w:r>
      <w:proofErr w:type="spellStart"/>
      <w:r w:rsidRPr="005D793F">
        <w:rPr>
          <w:lang w:val="el-GR"/>
        </w:rPr>
        <w:t>αναιρεσείουσα</w:t>
      </w:r>
      <w:proofErr w:type="spellEnd"/>
      <w:r w:rsidRPr="005D793F">
        <w:rPr>
          <w:lang w:val="el-GR"/>
        </w:rPr>
        <w:t>) εταιρεία ασχολείται με την παραγωγή, επεξεργασία, συσκευασία, εισαγωγή, εξαγωγή και εμπορία φυτοφαρμάκων, προϊόντων προστασίας αγροτικών προϊόντων (</w:t>
      </w:r>
      <w:proofErr w:type="spellStart"/>
      <w:r w:rsidRPr="005D793F">
        <w:rPr>
          <w:lang w:val="el-GR"/>
        </w:rPr>
        <w:t>αγροχημικών</w:t>
      </w:r>
      <w:proofErr w:type="spellEnd"/>
      <w:r w:rsidRPr="005D793F">
        <w:rPr>
          <w:lang w:val="el-GR"/>
        </w:rPr>
        <w:t>), προϊόντων αναπαραγωγής φυτών και άλλων σχετικών προϊόντων. Προϊόν της εταιρείας αυτής αποτελεί και το φυτοφάρμακο "ΝΕΟ</w:t>
      </w:r>
      <w:r>
        <w:t>R</w:t>
      </w:r>
      <w:r w:rsidRPr="005D793F">
        <w:rPr>
          <w:lang w:val="el-GR"/>
        </w:rPr>
        <w:t>ΟΝ 50 Ε</w:t>
      </w:r>
      <w:r>
        <w:t>G</w:t>
      </w:r>
      <w:r w:rsidRPr="005D793F">
        <w:rPr>
          <w:lang w:val="el-GR"/>
        </w:rPr>
        <w:t xml:space="preserve"> ", που είναι </w:t>
      </w:r>
      <w:proofErr w:type="spellStart"/>
      <w:r w:rsidRPr="005D793F">
        <w:rPr>
          <w:lang w:val="el-GR"/>
        </w:rPr>
        <w:t>ακαρεοκτόνο</w:t>
      </w:r>
      <w:proofErr w:type="spellEnd"/>
      <w:r w:rsidRPr="005D793F">
        <w:rPr>
          <w:lang w:val="el-GR"/>
        </w:rPr>
        <w:t>, το οποίο κατά τις δηλώσεις της παρασκευάζεται στο εξωτερικό (Ελβετία) από τη μητρική εταιρεία της με την επωνυμία "</w:t>
      </w:r>
      <w:proofErr w:type="spellStart"/>
      <w:r>
        <w:t>Sygenta</w:t>
      </w:r>
      <w:proofErr w:type="spellEnd"/>
      <w:r w:rsidRPr="005D793F">
        <w:rPr>
          <w:lang w:val="el-GR"/>
        </w:rPr>
        <w:t xml:space="preserve"> </w:t>
      </w:r>
      <w:proofErr w:type="spellStart"/>
      <w:r>
        <w:t>Internatioal</w:t>
      </w:r>
      <w:proofErr w:type="spellEnd"/>
      <w:r w:rsidRPr="005D793F">
        <w:rPr>
          <w:lang w:val="el-GR"/>
        </w:rPr>
        <w:t xml:space="preserve"> </w:t>
      </w:r>
      <w:r>
        <w:t>A</w:t>
      </w:r>
      <w:r w:rsidRPr="005D793F">
        <w:rPr>
          <w:lang w:val="el-GR"/>
        </w:rPr>
        <w:t>.</w:t>
      </w:r>
      <w:r>
        <w:t>G</w:t>
      </w:r>
      <w:r w:rsidRPr="005D793F">
        <w:rPr>
          <w:lang w:val="el-GR"/>
        </w:rPr>
        <w:t xml:space="preserve">" ... εισάγεται από την εναγομένη, συσκευάζεται στην Ελλάδα και η τελευταία το κυκλοφορεί και πωλεί στην Ελλάδα, επιθέτοντας σε αυτό την επωνυμία και το σήμα της και αναγράφοντας σε αυτό τις οδηγίες χρήσης. Οι ενάγοντες (και ήδη </w:t>
      </w:r>
      <w:proofErr w:type="spellStart"/>
      <w:r w:rsidRPr="005D793F">
        <w:rPr>
          <w:lang w:val="el-GR"/>
        </w:rPr>
        <w:t>αναιρεσίβλητοι</w:t>
      </w:r>
      <w:proofErr w:type="spellEnd"/>
      <w:r w:rsidRPr="005D793F">
        <w:rPr>
          <w:lang w:val="el-GR"/>
        </w:rPr>
        <w:t>), είναι αγρότες και ασχολούνται με την καλλιέργεια και παραγωγή σουλτανίνας, την οποία και πωλούν προς εξαγωγή .... Για την καλλιέργεια της σουλτανίνας χρησιμοποιούν διάφορα φυτοφάρμακα, το καλοκαίρι δε του 2003 χρησιμοποίησαν και το ως άνω φυτοφάρμακο, το οποίο περιέχει τη δραστική ουσία Β</w:t>
      </w:r>
      <w:proofErr w:type="spellStart"/>
      <w:r>
        <w:t>romopropylate</w:t>
      </w:r>
      <w:proofErr w:type="spellEnd"/>
      <w:r w:rsidRPr="005D793F">
        <w:rPr>
          <w:lang w:val="el-GR"/>
        </w:rPr>
        <w:t xml:space="preserve"> ... . Σύμφωνα με την </w:t>
      </w:r>
      <w:r w:rsidRPr="005D793F">
        <w:rPr>
          <w:lang w:val="el-GR"/>
        </w:rPr>
        <w:lastRenderedPageBreak/>
        <w:t xml:space="preserve">υπ' </w:t>
      </w:r>
      <w:proofErr w:type="spellStart"/>
      <w:r w:rsidRPr="005D793F">
        <w:rPr>
          <w:lang w:val="el-GR"/>
        </w:rPr>
        <w:t>αριθμ</w:t>
      </w:r>
      <w:proofErr w:type="spellEnd"/>
      <w:r w:rsidRPr="005D793F">
        <w:rPr>
          <w:lang w:val="el-GR"/>
        </w:rPr>
        <w:t>. 300481/28-9-1984 Κοινή Υπουργική Απόφαση ... το ανώτατο όριο υπολειμμάτων Β</w:t>
      </w:r>
      <w:proofErr w:type="spellStart"/>
      <w:r>
        <w:t>romopropylate</w:t>
      </w:r>
      <w:proofErr w:type="spellEnd"/>
      <w:r w:rsidRPr="005D793F">
        <w:rPr>
          <w:lang w:val="el-GR"/>
        </w:rPr>
        <w:t xml:space="preserve">, είχε οριστεί σε 2 </w:t>
      </w:r>
      <w:r>
        <w:t>mg</w:t>
      </w:r>
      <w:r w:rsidRPr="005D793F">
        <w:rPr>
          <w:lang w:val="el-GR"/>
        </w:rPr>
        <w:t>/</w:t>
      </w:r>
      <w:r>
        <w:t>Kg</w:t>
      </w:r>
      <w:r w:rsidRPr="005D793F">
        <w:rPr>
          <w:lang w:val="el-GR"/>
        </w:rPr>
        <w:t xml:space="preserve"> για τα σταφύλια από το 1984. Το ίδιο όριο είχε τεθεί για την ουσία αυτή και από την Ευρωπαϊκή Ένωση με σχετικές οδηγίες. Το φυτοφάρμακο αυτό κατά την υπ' αριθ. 60069/92 έγκριση κυκλοφορίας του από το Υπουργό Γεωργίας το 1992, με δεδομένο ότι το όριο υπολειμμάτων του Β</w:t>
      </w:r>
      <w:proofErr w:type="spellStart"/>
      <w:r>
        <w:t>romopropylate</w:t>
      </w:r>
      <w:proofErr w:type="spellEnd"/>
      <w:r w:rsidRPr="005D793F">
        <w:rPr>
          <w:lang w:val="el-GR"/>
        </w:rPr>
        <w:t xml:space="preserve">, ήταν τότε 2 </w:t>
      </w:r>
      <w:r>
        <w:t>mg</w:t>
      </w:r>
      <w:r w:rsidRPr="005D793F">
        <w:rPr>
          <w:lang w:val="el-GR"/>
        </w:rPr>
        <w:t>/</w:t>
      </w:r>
      <w:r>
        <w:t>Kg</w:t>
      </w:r>
      <w:r w:rsidRPr="005D793F">
        <w:rPr>
          <w:lang w:val="el-GR"/>
        </w:rPr>
        <w:t xml:space="preserve">, εγκρίθηκε με τον όρο η τελευταία επέμβαση να γίνεται 21 ημέρες πριν τη συγκομιδή. Οποιαδήποτε αλλαγή του ορίου κατά το </w:t>
      </w:r>
      <w:r>
        <w:t>N</w:t>
      </w:r>
      <w:r w:rsidRPr="005D793F">
        <w:rPr>
          <w:lang w:val="el-GR"/>
        </w:rPr>
        <w:t xml:space="preserve">. 721/1977 επέβαλλε την τροποποίηση της έγκρισης κυκλοφορίας του και την αναπροσαρμογή του χρόνου αυτού. Η υπ' αρ. 2002/79/ΕΚ Οδηγία της επιτροπής της </w:t>
      </w:r>
      <w:proofErr w:type="spellStart"/>
      <w:r w:rsidRPr="005D793F">
        <w:rPr>
          <w:lang w:val="el-GR"/>
        </w:rPr>
        <w:t>2ας</w:t>
      </w:r>
      <w:proofErr w:type="spellEnd"/>
      <w:r w:rsidRPr="005D793F">
        <w:rPr>
          <w:lang w:val="el-GR"/>
        </w:rPr>
        <w:t xml:space="preserve"> Οκτωβρίου 2002 εισήγαγε τροποποιήσεις των παραρτημάτων των οδηγιών 76/895/ΕΟΚ, 86/362/ΕΟΚ, 86/363/ΕΟΚ, που αφορούν τη δραστική ουσία Β</w:t>
      </w:r>
      <w:proofErr w:type="spellStart"/>
      <w:r>
        <w:t>romopropylate</w:t>
      </w:r>
      <w:proofErr w:type="spellEnd"/>
      <w:r w:rsidRPr="005D793F">
        <w:rPr>
          <w:lang w:val="el-GR"/>
        </w:rPr>
        <w:t>. Σκοπός της ως άνω Οδηγίας, ήταν η αναπροσαρμογή όσον αφορά τον καθορισμό των ανωτάτων ορίων για τα υπολείμματα φυτοφαρμάκων πάνω και μέσα στα σιτηρά, στα τρόφιμα ζωικής προέλευσης και σε ορισμένα προϊόντα φυτικής προέλευσης συμπεριλαμβανομένων των οπωροκηπευτικών. Συγκεκριμένα στο Παράρτημα 1 της ως άνω Οδηγίας, το ανώτατο όριο αναλυτικού προσδιορισμού υπολειμμάτων του φυτοφαρμάκου Β</w:t>
      </w:r>
      <w:proofErr w:type="spellStart"/>
      <w:r>
        <w:t>romopropylate</w:t>
      </w:r>
      <w:proofErr w:type="spellEnd"/>
      <w:r w:rsidRPr="005D793F">
        <w:rPr>
          <w:lang w:val="el-GR"/>
        </w:rPr>
        <w:t xml:space="preserve">, για τη σουλτανίνα και για τα άλλα αγροτικά και κτηνοτροφικά προϊόντα καθορίστηκε σε 0,05 </w:t>
      </w:r>
      <w:r>
        <w:t>mg</w:t>
      </w:r>
      <w:r w:rsidRPr="005D793F">
        <w:rPr>
          <w:lang w:val="el-GR"/>
        </w:rPr>
        <w:t>/</w:t>
      </w:r>
      <w:r>
        <w:t>Kg</w:t>
      </w:r>
      <w:r w:rsidRPr="005D793F">
        <w:rPr>
          <w:lang w:val="el-GR"/>
        </w:rPr>
        <w:t xml:space="preserve">. Κατ' άρθρο 5 παρ. 2 της οδηγίας αυτής "Τα κράτη μέλη θέτουν σε ισχύ το αργότερο στις 31 </w:t>
      </w:r>
      <w:proofErr w:type="spellStart"/>
      <w:r w:rsidRPr="005D793F">
        <w:rPr>
          <w:lang w:val="el-GR"/>
        </w:rPr>
        <w:t>Μαίου</w:t>
      </w:r>
      <w:proofErr w:type="spellEnd"/>
      <w:r w:rsidRPr="005D793F">
        <w:rPr>
          <w:lang w:val="el-GR"/>
        </w:rPr>
        <w:t xml:space="preserve"> 2003 τις αναγκαίες νομοθετικές, κανονιστικές και διοικητικές διατάξεις για να συμμορφωθούν με τα άρθρα 1, 2 και 3 και με το στοιχείο α) του άρθρου 4. Πληροφορούν αμέσως την Επιτροπή σχετικά. Εφαρμόζουν τις διατάξεις αυτές από 1η Αυγούστου 2003". Όλες οι χώρες μέλη της </w:t>
      </w:r>
      <w:proofErr w:type="spellStart"/>
      <w:r w:rsidRPr="005D793F">
        <w:rPr>
          <w:lang w:val="el-GR"/>
        </w:rPr>
        <w:t>Ε.Ε</w:t>
      </w:r>
      <w:proofErr w:type="spellEnd"/>
      <w:r w:rsidRPr="005D793F">
        <w:rPr>
          <w:lang w:val="el-GR"/>
        </w:rPr>
        <w:t xml:space="preserve"> τροποποίησαν αμέσως την εσωτερική τους νομοθεσία και θέσπισαν αυτά τα νέα όρια. Σε εφαρμογή της κοινοτικής νομοθεσίας και οδηγίας στη χώρα μας εκδόθηκε η υπ' </w:t>
      </w:r>
      <w:proofErr w:type="spellStart"/>
      <w:r w:rsidRPr="005D793F">
        <w:rPr>
          <w:lang w:val="el-GR"/>
        </w:rPr>
        <w:t>αριθμ</w:t>
      </w:r>
      <w:proofErr w:type="spellEnd"/>
      <w:r w:rsidRPr="005D793F">
        <w:rPr>
          <w:lang w:val="el-GR"/>
        </w:rPr>
        <w:t xml:space="preserve">. 91923/23-1-2003 απόφαση των Υπουργών Οικονομίας και Οικονομικών και Γεωργίας, που δημοσιεύτηκε στο ΦΕΚ Β 101/30-1-2003. Κατ' άρθρα 2, 3 παρ. α και 4 αυτής της ΥΑ, τροποποιείται το ανώτατο όριο υπολειμμάτων του φυτοφαρμάκου αυτού και ορίζεται σε 0,05 </w:t>
      </w:r>
      <w:r>
        <w:t>mg</w:t>
      </w:r>
      <w:r w:rsidRPr="005D793F">
        <w:rPr>
          <w:lang w:val="el-GR"/>
        </w:rPr>
        <w:t>/</w:t>
      </w:r>
      <w:r>
        <w:t>Kg</w:t>
      </w:r>
      <w:r w:rsidRPr="005D793F">
        <w:rPr>
          <w:lang w:val="el-GR"/>
        </w:rPr>
        <w:t xml:space="preserve"> για τη σουλτανίνα και τα λοιπά αγροτικά και κτηνοτροφικά προϊόντα, που αναφέρονται σε αυτήν. Κατ' αρ. 5 παρ. 2 της ιδίας υπουργικής απόφασης, ορίζεται ότι οι ως άνω διατάξεις που αφορούν την ουσία Β</w:t>
      </w:r>
      <w:proofErr w:type="spellStart"/>
      <w:r>
        <w:t>romopropylate</w:t>
      </w:r>
      <w:proofErr w:type="spellEnd"/>
      <w:r w:rsidRPr="005D793F">
        <w:rPr>
          <w:lang w:val="el-GR"/>
        </w:rPr>
        <w:t xml:space="preserve">, και του φυτοφαρμάκου </w:t>
      </w:r>
      <w:proofErr w:type="spellStart"/>
      <w:r>
        <w:t>Neoron</w:t>
      </w:r>
      <w:proofErr w:type="spellEnd"/>
      <w:r w:rsidRPr="005D793F">
        <w:rPr>
          <w:lang w:val="el-GR"/>
        </w:rPr>
        <w:t xml:space="preserve">, εφαρμόζονται από 1-8-2003. Αυτές οι ρυθμίσεις υπαγόρευαν, ότι όσα γεωργικά προϊόντα </w:t>
      </w:r>
      <w:proofErr w:type="spellStart"/>
      <w:r w:rsidRPr="005D793F">
        <w:rPr>
          <w:lang w:val="el-GR"/>
        </w:rPr>
        <w:t>επωλούντο</w:t>
      </w:r>
      <w:proofErr w:type="spellEnd"/>
      <w:r w:rsidRPr="005D793F">
        <w:rPr>
          <w:lang w:val="el-GR"/>
        </w:rPr>
        <w:t xml:space="preserve"> στις αγορές της Ευρωπαϊκής ένωσης μετά την 1-8-2003, θα έπρεπε να είχαν υπολείμματα του φυτοφαρμάκου </w:t>
      </w:r>
      <w:proofErr w:type="spellStart"/>
      <w:r>
        <w:t>Neoron</w:t>
      </w:r>
      <w:proofErr w:type="spellEnd"/>
      <w:r w:rsidRPr="005D793F">
        <w:rPr>
          <w:lang w:val="el-GR"/>
        </w:rPr>
        <w:t xml:space="preserve">, μικρότερα των 0,05 </w:t>
      </w:r>
      <w:r>
        <w:t>mg</w:t>
      </w:r>
      <w:r w:rsidRPr="005D793F">
        <w:rPr>
          <w:lang w:val="el-GR"/>
        </w:rPr>
        <w:t>/</w:t>
      </w:r>
      <w:r>
        <w:t>Kg</w:t>
      </w:r>
      <w:r w:rsidRPr="005D793F">
        <w:rPr>
          <w:lang w:val="el-GR"/>
        </w:rPr>
        <w:t xml:space="preserve"> ανά κιλό προϊόντος ... Το φυτοφάρμακο </w:t>
      </w:r>
      <w:proofErr w:type="spellStart"/>
      <w:r>
        <w:t>Neoron</w:t>
      </w:r>
      <w:proofErr w:type="spellEnd"/>
      <w:r w:rsidRPr="005D793F">
        <w:rPr>
          <w:lang w:val="el-GR"/>
        </w:rPr>
        <w:t xml:space="preserve">, χρησιμοποιείται κατά ορισμένων </w:t>
      </w:r>
      <w:proofErr w:type="spellStart"/>
      <w:r w:rsidRPr="005D793F">
        <w:rPr>
          <w:lang w:val="el-GR"/>
        </w:rPr>
        <w:t>ακάρεων</w:t>
      </w:r>
      <w:proofErr w:type="spellEnd"/>
      <w:r w:rsidRPr="005D793F">
        <w:rPr>
          <w:lang w:val="el-GR"/>
        </w:rPr>
        <w:t xml:space="preserve"> και στην αρχή της βλαστικής περιόδου. Όμως επειδή στο τελικό στάδιο της ωρίμανσης των σταφυλιών, κατά το καλοκαίρι και δη κατά τους μήνες Ιούνιο και Ιούλιο, εμφανίζονται άλλα </w:t>
      </w:r>
      <w:proofErr w:type="spellStart"/>
      <w:r w:rsidRPr="005D793F">
        <w:rPr>
          <w:lang w:val="el-GR"/>
        </w:rPr>
        <w:t>ακάρεα</w:t>
      </w:r>
      <w:proofErr w:type="spellEnd"/>
      <w:r w:rsidRPr="005D793F">
        <w:rPr>
          <w:lang w:val="el-GR"/>
        </w:rPr>
        <w:t xml:space="preserve"> ... είναι απαραίτητη η χρήση </w:t>
      </w:r>
      <w:proofErr w:type="spellStart"/>
      <w:r w:rsidRPr="005D793F">
        <w:rPr>
          <w:lang w:val="el-GR"/>
        </w:rPr>
        <w:t>ακαρεοκτόνων</w:t>
      </w:r>
      <w:proofErr w:type="spellEnd"/>
      <w:r w:rsidRPr="005D793F">
        <w:rPr>
          <w:lang w:val="el-GR"/>
        </w:rPr>
        <w:t xml:space="preserve"> και την περίοδο αυτή. Έτσι το </w:t>
      </w:r>
      <w:proofErr w:type="spellStart"/>
      <w:r>
        <w:t>Neoron</w:t>
      </w:r>
      <w:proofErr w:type="spellEnd"/>
      <w:r w:rsidRPr="005D793F">
        <w:rPr>
          <w:lang w:val="el-GR"/>
        </w:rPr>
        <w:t xml:space="preserve">, διατίθεται για να χρησιμοποιείται και το καλοκαίρι πριν τη συγκομιδή του προϊόντος. Κατ' άρθρο 22 παρ. 1 Ν. 721/77 η εταιρεία, η οποία κυκλοφορεί και πωλεί στην Ελλάδα γεωργικό φάρμακο, οφείλει να αναγράφει εντύπως στη συσκευασία ή στην ετικέτα που είναι </w:t>
      </w:r>
      <w:proofErr w:type="spellStart"/>
      <w:r w:rsidRPr="005D793F">
        <w:rPr>
          <w:lang w:val="el-GR"/>
        </w:rPr>
        <w:t>στερεώς</w:t>
      </w:r>
      <w:proofErr w:type="spellEnd"/>
      <w:r w:rsidRPr="005D793F">
        <w:rPr>
          <w:lang w:val="el-GR"/>
        </w:rPr>
        <w:t xml:space="preserve"> επικολλημένη επί της συσκευασίας, μεταξύ άλλων την ημερομηνία παρασκευής και την ημερομηνία μέχρις της οποίας δύναται να χρησιμοποιηθεί αποτελεσματικά το γεωργικό φάρμακο, άνευ αλλαγής της εγκεκριμένης δοσολογίας, το φάσμα δράσης και τις οδηγίες χρήσης με μνεία των περιπτώσεων, για τις οποίες δεν ενδείκνυται η χρήση, το χρονικό διάστημα που πρέπει να παρεμβάλλεται μεταξύ </w:t>
      </w:r>
      <w:r w:rsidRPr="005D793F">
        <w:rPr>
          <w:lang w:val="el-GR"/>
        </w:rPr>
        <w:lastRenderedPageBreak/>
        <w:t>της τελευταίας επεμβάσεως και της συγκομιδής ... . Η εναγόμενη συσκευάζει, διαθέτει και πωλεί το ΝΕΟ</w:t>
      </w:r>
      <w:r>
        <w:t>R</w:t>
      </w:r>
      <w:r w:rsidRPr="005D793F">
        <w:rPr>
          <w:lang w:val="el-GR"/>
        </w:rPr>
        <w:t xml:space="preserve">ΟΝ προς τους αγρότες στην Ελλάδα υπό την μορφή </w:t>
      </w:r>
      <w:proofErr w:type="spellStart"/>
      <w:r w:rsidRPr="005D793F">
        <w:rPr>
          <w:lang w:val="el-GR"/>
        </w:rPr>
        <w:t>γαλακτοποιήσιμου</w:t>
      </w:r>
      <w:proofErr w:type="spellEnd"/>
      <w:r w:rsidRPr="005D793F">
        <w:rPr>
          <w:lang w:val="el-GR"/>
        </w:rPr>
        <w:t xml:space="preserve"> σκευάσματος σε λευκές πλαστικές φιάλες, στις οποίες αναγράφει το χρόνο παραγωγής του προϊόντος, το χρόνο λήξης αυτού, ο οποίος είναι 3 έτη μετά την παραγωγή του και επικολλά μια αυτοκόλλητη ετικέτα η οποία αναφέρει το τρόπο και τις οδηγίες χρήσης του. Η εταιρεία αυτή εισήγαγε και διέθεσε το φυτοφάρμακο αυτό το έτος 2003, τον Μάιο και τον Ιούνιο του 2003 αντίστοιχα, ενώ είχαν ήδη θεσπιστεί τα νέα όρια, αναγράφοντας στις φιάλες του προϊόντος ως χρόνο παραγωγής τον Μάιο και Ιούνιο 2003, ως χρόνο λήξης το Μάιο και Ιούνιο του 2006 καθώς και σε αυτοκόλλητο τις εξής οδηγίες στη στήλη "Καλλιέργειες -Εχθροί-</w:t>
      </w:r>
      <w:proofErr w:type="spellStart"/>
      <w:r w:rsidRPr="005D793F">
        <w:rPr>
          <w:lang w:val="el-GR"/>
        </w:rPr>
        <w:t>Δόσει</w:t>
      </w:r>
      <w:proofErr w:type="spellEnd"/>
      <w:r w:rsidRPr="005D793F">
        <w:rPr>
          <w:lang w:val="el-GR"/>
        </w:rPr>
        <w:t xml:space="preserve">ς" "Αμπέλι: 75-100 </w:t>
      </w:r>
      <w:proofErr w:type="spellStart"/>
      <w:r w:rsidRPr="005D793F">
        <w:rPr>
          <w:lang w:val="el-GR"/>
        </w:rPr>
        <w:t>Κ.ε.Κ</w:t>
      </w:r>
      <w:proofErr w:type="spellEnd"/>
      <w:r w:rsidRPr="005D793F">
        <w:rPr>
          <w:lang w:val="el-GR"/>
        </w:rPr>
        <w:t xml:space="preserve"> /100 </w:t>
      </w:r>
      <w:proofErr w:type="spellStart"/>
      <w:r w:rsidRPr="005D793F">
        <w:rPr>
          <w:lang w:val="el-GR"/>
        </w:rPr>
        <w:t>λιτρ</w:t>
      </w:r>
      <w:proofErr w:type="spellEnd"/>
      <w:r w:rsidRPr="005D793F">
        <w:rPr>
          <w:lang w:val="el-GR"/>
        </w:rPr>
        <w:t xml:space="preserve">. νερό κάτω των </w:t>
      </w:r>
      <w:proofErr w:type="spellStart"/>
      <w:r w:rsidRPr="005D793F">
        <w:rPr>
          <w:lang w:val="el-GR"/>
        </w:rPr>
        <w:t>ακάρεων</w:t>
      </w:r>
      <w:proofErr w:type="spellEnd"/>
      <w:r w:rsidRPr="005D793F">
        <w:rPr>
          <w:lang w:val="el-GR"/>
        </w:rPr>
        <w:t xml:space="preserve"> ... . Πρώτη εφαρμογή στην αρχή της βλαστικής περιόδου και 1-2 εφαρμογές το καλοκαίρι". Στη στήλη ΟΔΗΓΙΕΣ ΧΡΗΣΗΣ" τρόπος παρασκευής </w:t>
      </w:r>
      <w:proofErr w:type="spellStart"/>
      <w:r w:rsidRPr="005D793F">
        <w:rPr>
          <w:lang w:val="el-GR"/>
        </w:rPr>
        <w:t>ψεκαστικού</w:t>
      </w:r>
      <w:proofErr w:type="spellEnd"/>
      <w:r w:rsidRPr="005D793F">
        <w:rPr>
          <w:lang w:val="el-GR"/>
        </w:rPr>
        <w:t xml:space="preserve"> υγρού ανέγραφε "... Τρόπος εφαρμογής. Ψεκασμός φυλλώματος. Τελευταία επέμβαση πριν τη συγκομιδή: 21 ημέρες για όλες τις καλλιέργειες ". Από την οδηγία αυτή προκύπτει ότι τα αμπέλια και τα σταφύλια πρέπει να ψεκαστούν 21 ημέρες πριν την κοπή και την πώληση, ότι 21 ημέρες μετά (και όχι πριν, όπως από προφανή παραδρομή αναφέρεται στην προσβαλλόμενη) τον ψεκασμό τα σταφύλια θα είχαν υπολείμματα της ουσίας μέσα στα επιτρεπτά όρια. Οι ενάγοντες αγόρασαν δια του πρώτου αυτών, ενεργούντος για λογαριασμό του αλλά και κατ' </w:t>
      </w:r>
      <w:proofErr w:type="spellStart"/>
      <w:r w:rsidRPr="005D793F">
        <w:rPr>
          <w:lang w:val="el-GR"/>
        </w:rPr>
        <w:t>εντολήν</w:t>
      </w:r>
      <w:proofErr w:type="spellEnd"/>
      <w:r w:rsidRPr="005D793F">
        <w:rPr>
          <w:lang w:val="el-GR"/>
        </w:rPr>
        <w:t xml:space="preserve"> και για λογαριασμό της δεύτερης και τρίτης τούτων, στο ... από την ομόρρυθμη εταιρεία με την επωνυμία "Δ. Γ.- Κ. Μ. ΟΕ" ... την 5-5-2003 μισό λίτρο και στην Κόρινθο από την Ένωση Γεωργικών Συνεταιρισμών Κορινθίας την 14-7-2003 δύο λίτρα του φυτοφαρμάκου </w:t>
      </w:r>
      <w:proofErr w:type="spellStart"/>
      <w:r>
        <w:t>Neoron</w:t>
      </w:r>
      <w:proofErr w:type="spellEnd"/>
      <w:r w:rsidRPr="005D793F">
        <w:rPr>
          <w:lang w:val="el-GR"/>
        </w:rPr>
        <w:t xml:space="preserve"> και χρησιμοποίησαν την ουσία αυτή στις 14 και 15 Ιουλίου στους αγρούς και των τριών εναγόντων ..., τηρώντας προσεκτικά και αυστηρά όλες τις οδηγίες που αναφερόντουσαν κατά τα ως άνω στο σκεύασμα. Το αγορασθέν φυτοφάρμακο, όπως ανέγραφαν οι πλαστικές φιάλες του είχε παραχθεί τον Ιούνιο του 2003 και έληγε η διάρκεια του τον Ιούνιο του 2006. Δηλ. είχε παραχθεί μετά την έκδοση της Κοινοτικής οδηγίας και της υπ' </w:t>
      </w:r>
      <w:proofErr w:type="spellStart"/>
      <w:r w:rsidRPr="005D793F">
        <w:rPr>
          <w:lang w:val="el-GR"/>
        </w:rPr>
        <w:t>αριθμ</w:t>
      </w:r>
      <w:proofErr w:type="spellEnd"/>
      <w:r w:rsidRPr="005D793F">
        <w:rPr>
          <w:lang w:val="el-GR"/>
        </w:rPr>
        <w:t xml:space="preserve">. 91923/2003 κοινής υπουργικής απόφασης. Στις αγορασθείσες φιάλες, στην αυτοκόλλητη ετικέτα τους, ανέγραφε η εναγομένη τον Μάιο και Ιούνιο του 2003, τις ίδιες ακριβώς οδηγίες που ανωτέρω αναφέρονται και ιδίως ότι το προϊόν μπορεί να διατεθεί 21 ημέρες μετά το ψεκασμό, επιθέτοντας την επωνυμία της. Οι ενάγοντες στις αρχές Αυγούστου 2003 στο ... συμφώνησαν με την εταιρεία με την επωνυμία "ΟΛΥΜΠΙΑΚΗ ΦΡΟΥΤΩΝ-ΑΦΟΙ Μ. ΑΒΕΕ" ... να αγοράσει όλη την παραγωγή τους ... προκειμένου να την εξαγάγει στο εξωτερικό και κυρίως στη </w:t>
      </w:r>
      <w:proofErr w:type="spellStart"/>
      <w:r w:rsidRPr="005D793F">
        <w:rPr>
          <w:lang w:val="el-GR"/>
        </w:rPr>
        <w:t>Μεγ</w:t>
      </w:r>
      <w:proofErr w:type="spellEnd"/>
      <w:r w:rsidRPr="005D793F">
        <w:rPr>
          <w:lang w:val="el-GR"/>
        </w:rPr>
        <w:t>. Βρετανία και στην Ολλανδία, όπου επίσης το ανώτατο επιτρεπτό όριο του Β</w:t>
      </w:r>
      <w:proofErr w:type="spellStart"/>
      <w:r>
        <w:t>romopropylate</w:t>
      </w:r>
      <w:proofErr w:type="spellEnd"/>
      <w:r w:rsidRPr="005D793F">
        <w:rPr>
          <w:lang w:val="el-GR"/>
        </w:rPr>
        <w:t xml:space="preserve"> ήταν 0,05 ανά χιλιόγραμμο, με την προϋπόθεση ότι τα υπολείμματα των φυτοφαρμάκων θα είναι σύμφωνα με τη νομοθεσία των χωρών της Ευρωπαϊκής Ένωσης και ειδικότερα της </w:t>
      </w:r>
      <w:proofErr w:type="spellStart"/>
      <w:r w:rsidRPr="005D793F">
        <w:rPr>
          <w:lang w:val="el-GR"/>
        </w:rPr>
        <w:t>Μεγ</w:t>
      </w:r>
      <w:proofErr w:type="spellEnd"/>
      <w:r w:rsidRPr="005D793F">
        <w:rPr>
          <w:lang w:val="el-GR"/>
        </w:rPr>
        <w:t xml:space="preserve">. Βρετανίας ... . Συμφώνησαν ότι η συγκομιδή θα αρχίσει στις 8-8-2003 ... Η ως άνω εξαγωγική εταιρεία την 8-8-2003 με γεωπόνους της έλαβε ... επιλεκτικά αντιπροσωπευτικό δείγμα του προϊόντος από τους αγρούς όλων των εναγόντων για να εξετάσει σε πιστοποιημένα εργαστήρια και να διαπιστώσει αν οι φαρμακευτικές ουσίες που περιέχει είναι συμβατές με την κοινοτική νομοθεσία ... . Η εξέταση του δείγματος παρουσίαζε στις 11 Αυγούστου 2003 την ουσία σε ποσότητα που καθιστούσε απαγορευμένη τη διάθεση του προϊόντος και απέκλειε την εξαγωγή στο εξωτερικό. Οι ενάγοντες κατέφυγαν στο πιστοποιημένο και έγκυρο εργαστήριο </w:t>
      </w:r>
      <w:proofErr w:type="spellStart"/>
      <w:r>
        <w:t>FASMA</w:t>
      </w:r>
      <w:proofErr w:type="spellEnd"/>
      <w:r w:rsidRPr="005D793F">
        <w:rPr>
          <w:lang w:val="el-GR"/>
        </w:rPr>
        <w:t xml:space="preserve"> </w:t>
      </w:r>
      <w:r>
        <w:t>TECH</w:t>
      </w:r>
      <w:r w:rsidRPr="005D793F">
        <w:rPr>
          <w:lang w:val="el-GR"/>
        </w:rPr>
        <w:t xml:space="preserve"> Εργαστήριο Υπολειμμάτων Γεωργικών </w:t>
      </w:r>
      <w:r w:rsidRPr="005D793F">
        <w:rPr>
          <w:lang w:val="el-GR"/>
        </w:rPr>
        <w:lastRenderedPageBreak/>
        <w:t>Φαρμάκων, στο ... για να ελέγξουν πλέον τα υπολείμματα του φυτοφαρμάκου Β</w:t>
      </w:r>
      <w:proofErr w:type="spellStart"/>
      <w:r>
        <w:t>romopropylate</w:t>
      </w:r>
      <w:proofErr w:type="spellEnd"/>
      <w:r w:rsidRPr="005D793F">
        <w:rPr>
          <w:lang w:val="el-GR"/>
        </w:rPr>
        <w:t xml:space="preserve"> (ΝΕΟ</w:t>
      </w:r>
      <w:r>
        <w:t>R</w:t>
      </w:r>
      <w:r w:rsidRPr="005D793F">
        <w:rPr>
          <w:lang w:val="el-GR"/>
        </w:rPr>
        <w:t>ΟΝ). Το εργαστήριο αυτό ... την 11-8-2003 και την 16-8-2003 πληροφόρησε τους ενάγοντες ότι η ουσία Β</w:t>
      </w:r>
      <w:proofErr w:type="spellStart"/>
      <w:r>
        <w:t>romopropylate</w:t>
      </w:r>
      <w:proofErr w:type="spellEnd"/>
      <w:r w:rsidRPr="005D793F">
        <w:rPr>
          <w:lang w:val="el-GR"/>
        </w:rPr>
        <w:t xml:space="preserve"> ανευρίσκεται σε συγκέντρωση 0,18 </w:t>
      </w:r>
      <w:r>
        <w:t>mg</w:t>
      </w:r>
      <w:r w:rsidRPr="005D793F">
        <w:rPr>
          <w:lang w:val="el-GR"/>
        </w:rPr>
        <w:t xml:space="preserve"> ανά χιλιόγραμμο ... . Το Υπουργείο Γεωργίας με το υπ' αρ. 94406/17-2-2003 έγγραφο του ... ήδη από τον Φεβρουάριο 2003 είχε ενημερώσει την εναγομένη για την αλλαγή των ανώτατων ορίων υπολειμμάτων (Μ</w:t>
      </w:r>
      <w:proofErr w:type="spellStart"/>
      <w:r>
        <w:t>RLS</w:t>
      </w:r>
      <w:proofErr w:type="spellEnd"/>
      <w:r w:rsidRPr="005D793F">
        <w:rPr>
          <w:lang w:val="el-GR"/>
        </w:rPr>
        <w:t>) της δραστικής ουσίας Β</w:t>
      </w:r>
      <w:proofErr w:type="spellStart"/>
      <w:r>
        <w:t>romopropylate</w:t>
      </w:r>
      <w:proofErr w:type="spellEnd"/>
      <w:r w:rsidRPr="005D793F">
        <w:rPr>
          <w:lang w:val="el-GR"/>
        </w:rPr>
        <w:t xml:space="preserve"> (ΝΕΟ</w:t>
      </w:r>
      <w:r>
        <w:t>R</w:t>
      </w:r>
      <w:r w:rsidRPr="005D793F">
        <w:rPr>
          <w:lang w:val="el-GR"/>
        </w:rPr>
        <w:t>ΟΝ 50 Ε</w:t>
      </w:r>
      <w:r>
        <w:t>C</w:t>
      </w:r>
      <w:r w:rsidRPr="005D793F">
        <w:rPr>
          <w:lang w:val="el-GR"/>
        </w:rPr>
        <w:t xml:space="preserve">), ότι τα νέα αυτά όρια υπολειμμάτων ισχύουν από 1-8-2003. Με το έγγραφο αυτό το Υπουργείο Γεωργίας επισήμανε στην εναγόμενη ότι θα πρέπει να ενημερώσει τους εμπόρους, που διαθέτουν τα προϊόντα της, ώστε αυτοί να ενημερώσουν τους αγρότες πελάτες τους και όρισε ότι μέχρι τις 30-3-2003 θα έπρεπε να υποβάλλει αίτηση τροποποίησης της εγκρίσεως κυκλοφορίας του φυτοφαρμάκου αυτού ως προς το πεδίο εφαρμογής, τις δόσεις και την τελευταία επέμβαση πριν τη συγκομιδή. Η εναγόμενη δεν εκδήλωσε ενδιαφέρον να τροποποιήσει την έγκριση τροποποίησης μέχρι τις 30 Μαρτίου 2003, ως όφειλε, αλλά ούτε και μετέπειτα. Δεν προσδιόρισε τις δόσεις και την τελευταία επέμβαση πριν τη συγκομιδή μετά την αλλαγή των ανωτάτων ορίων υπολειμμάτων και δεν ενημέρωσε το καταναλωτικό κοινό, προ πόσου χρονικού διαστήματος έπρεπε να χρησιμοποιηθεί το φάρμακο ... . Η εναγόμενη από υπαιτιότητά της κατά παράβαση των νόμων, παραβαίνοντας τις αρχές της καλής πίστης και τα συναλλακτικά ήθη, ενώ γνώριζε ότι από 1-8-2003 τα όρια από 2 </w:t>
      </w:r>
      <w:r>
        <w:t>mg</w:t>
      </w:r>
      <w:r w:rsidRPr="005D793F">
        <w:rPr>
          <w:lang w:val="el-GR"/>
        </w:rPr>
        <w:t xml:space="preserve"> κατέρχονται σε 0,05 </w:t>
      </w:r>
      <w:r>
        <w:t>mg</w:t>
      </w:r>
      <w:r w:rsidRPr="005D793F">
        <w:rPr>
          <w:lang w:val="el-GR"/>
        </w:rPr>
        <w:t>, εξακολούθησε να επικολλά στις φιάλες Ν</w:t>
      </w:r>
      <w:proofErr w:type="spellStart"/>
      <w:r>
        <w:t>eoron</w:t>
      </w:r>
      <w:proofErr w:type="spellEnd"/>
      <w:r w:rsidRPr="005D793F">
        <w:rPr>
          <w:lang w:val="el-GR"/>
        </w:rPr>
        <w:t xml:space="preserve"> τις παλιές ετικέτες, οι οποίες ανέγραφαν ότι 21 ημέρες μετά τη χρήση του το προϊόν μπορούσε να διατεθεί στην αγορά. Αυτό όμως ίσχυε με όριο τα 2 </w:t>
      </w:r>
      <w:r>
        <w:t>mg</w:t>
      </w:r>
      <w:r w:rsidRPr="005D793F">
        <w:rPr>
          <w:lang w:val="el-GR"/>
        </w:rPr>
        <w:t xml:space="preserve">. Με την αλλαγή των ορίων έπρεπε να καταργήσει τις παλιές ετικέτες, να εκτυπώσει νέες και να αναγράψει στις νέες ετικέτες των φιαλών το νέο χρόνο, που μεσολαβεί από τον ψεκασμό μέχρι να φθάσει το σταφύλι να έχει 0,05 </w:t>
      </w:r>
      <w:r>
        <w:t>mg</w:t>
      </w:r>
      <w:r w:rsidRPr="005D793F">
        <w:rPr>
          <w:lang w:val="el-GR"/>
        </w:rPr>
        <w:t>. ... . Εάν οι ενάγοντες γνώριζαν ότι ο ψεκασμός με το ΝΕΟ</w:t>
      </w:r>
      <w:r>
        <w:t>RON</w:t>
      </w:r>
      <w:r w:rsidRPr="005D793F">
        <w:rPr>
          <w:lang w:val="el-GR"/>
        </w:rPr>
        <w:t xml:space="preserve"> δημιουργεί υπολείμματα, που δεν επιτρέπονται από την κοινοτική και ελληνική νομοθεσία, και ότι είναι ανακριβής η οδηγία της εναγομένης, που αυτή αναγράφει στη συσκευασία του ΝΕΟ</w:t>
      </w:r>
      <w:r>
        <w:t>RON</w:t>
      </w:r>
      <w:r w:rsidRPr="005D793F">
        <w:rPr>
          <w:lang w:val="el-GR"/>
        </w:rPr>
        <w:t xml:space="preserve">, δηλ. ότι δήθεν 21 ημέρες μετά το ψεκασμό επιτρέπεται η συγκομιδή του, ουδέποτε θα προέβαιναν στη χρήση του φυτοφαρμάκου αυτού και θα μπορούσαν να διαθέσουν την παραγωγή τους ... προς εξαγωγή ... . Από τα παραπάνω προκύπτει ότι αφενός η διάθεση του εν λόγω φυτοφαρμάκου μετά τις παραπάνω επισημάνσεις καθώς και η παράλειψη της εναγομένης σχετικά με την ενημέρωση της αλλαγής των ορίων στη συσκευασία του προϊόντος ως θα όφειλε κατά τις αρχές της καλής πίστης και των συναλλακτικών ηθών τελεί σε αιτιώδη συνάφεια με τη ζημία που υπέστη ο ενάγων". Με βάση δε τα (αναιρετικώς ανέλεγκτα) γενόμενα δεκτά, ως αποδειχθέντα πραγματικά αυτά περιστατικά, το ως Εφετείο </w:t>
      </w:r>
      <w:proofErr w:type="spellStart"/>
      <w:r w:rsidRPr="005D793F">
        <w:rPr>
          <w:lang w:val="el-GR"/>
        </w:rPr>
        <w:t>δικάσαν</w:t>
      </w:r>
      <w:proofErr w:type="spellEnd"/>
      <w:r w:rsidRPr="005D793F">
        <w:rPr>
          <w:lang w:val="el-GR"/>
        </w:rPr>
        <w:t xml:space="preserve"> Πολυμελές Πρωτοδικείο, έκρινε ακολούθως ότι η </w:t>
      </w:r>
      <w:proofErr w:type="spellStart"/>
      <w:r w:rsidRPr="005D793F">
        <w:rPr>
          <w:lang w:val="el-GR"/>
        </w:rPr>
        <w:t>αναιρεσείουσα</w:t>
      </w:r>
      <w:proofErr w:type="spellEnd"/>
      <w:r w:rsidRPr="005D793F">
        <w:rPr>
          <w:lang w:val="el-GR"/>
        </w:rPr>
        <w:t xml:space="preserve"> εταιρία ενέχεται προς αποζημίωση των </w:t>
      </w:r>
      <w:proofErr w:type="spellStart"/>
      <w:r w:rsidRPr="005D793F">
        <w:rPr>
          <w:lang w:val="el-GR"/>
        </w:rPr>
        <w:t>αναιρεσιβλήτων</w:t>
      </w:r>
      <w:proofErr w:type="spellEnd"/>
      <w:r w:rsidRPr="005D793F">
        <w:rPr>
          <w:lang w:val="el-GR"/>
        </w:rPr>
        <w:t xml:space="preserve"> και αποκατάσταση της ηθικής βλάβης την οποία υπέστησαν από την υπαίτια συμπεριφορά της και σε συνέπεια με την κρίση του αυτή, απέρριψε την έφεσή της κατά της ομοίως </w:t>
      </w:r>
      <w:proofErr w:type="spellStart"/>
      <w:r w:rsidRPr="005D793F">
        <w:rPr>
          <w:lang w:val="el-GR"/>
        </w:rPr>
        <w:t>κρίνασας</w:t>
      </w:r>
      <w:proofErr w:type="spellEnd"/>
      <w:r w:rsidRPr="005D793F">
        <w:rPr>
          <w:lang w:val="el-GR"/>
        </w:rPr>
        <w:t xml:space="preserve"> απόφασης του πρωτοβαθμίου δικαστηρίου. Με την κρίση του αυτή το δευτεροβάθμιο δικαστήριο, δεν παραβίασε με εσφαλμένη εφαρμογή τις εφαρμοστέες εν προκειμένω ουσιαστικού δικαίου διατάξεις των άρθρων 914 ΑΚ, 22 του ν. 721/1977, 5 παρ. 1 του ν. 2251/1994, ούτε εκείνες των άρθρων 4 και 5 παρ. 2 της υπ' </w:t>
      </w:r>
      <w:proofErr w:type="spellStart"/>
      <w:r w:rsidRPr="005D793F">
        <w:rPr>
          <w:lang w:val="el-GR"/>
        </w:rPr>
        <w:t>αριθμ</w:t>
      </w:r>
      <w:proofErr w:type="spellEnd"/>
      <w:r w:rsidRPr="005D793F">
        <w:rPr>
          <w:lang w:val="el-GR"/>
        </w:rPr>
        <w:t xml:space="preserve">. 91923/23-1-2003 κοινής απόφασης των Υπουργών Οικονομίας και Οικονομικών και Γεωργίας, αφού, με βάση τις ανωτέρω παραδοχές, η </w:t>
      </w:r>
      <w:r w:rsidRPr="005D793F">
        <w:rPr>
          <w:lang w:val="el-GR"/>
        </w:rPr>
        <w:lastRenderedPageBreak/>
        <w:t xml:space="preserve">αδικοπρακτική συμπεριφορά της </w:t>
      </w:r>
      <w:proofErr w:type="spellStart"/>
      <w:r w:rsidRPr="005D793F">
        <w:rPr>
          <w:lang w:val="el-GR"/>
        </w:rPr>
        <w:t>αναιρεσείουσας</w:t>
      </w:r>
      <w:proofErr w:type="spellEnd"/>
      <w:r w:rsidRPr="005D793F">
        <w:rPr>
          <w:lang w:val="el-GR"/>
        </w:rPr>
        <w:t xml:space="preserve"> εταιρείας, συνίστατο στο ότι, ενεργούσα η ίδια στην Ελλάδα την συσκευασία, διάθεση και πώληση του ανωτέρω φυτοφαρμάκου σε πλαστικές φιάλες, και έχοντας ενημερωθεί από το αρμόδιο Υπουργείο Γεωργίας, ήδη από το Φεβρουάριο του έτους 2003, για την αλλαγή των ανωτάτων ορίων της περιεχόμενης σ' αυτό δραστικής ουσίας </w:t>
      </w:r>
      <w:proofErr w:type="spellStart"/>
      <w:r>
        <w:t>bromopropylate</w:t>
      </w:r>
      <w:proofErr w:type="spellEnd"/>
      <w:r w:rsidRPr="005D793F">
        <w:rPr>
          <w:lang w:val="el-GR"/>
        </w:rPr>
        <w:t xml:space="preserve">, την θέση σε ισχύ των ορίων αυτών από την 1-8-2003 και για την υποχρέωσή της να ενημερώσει τους εμπόρους που διαθέτουν τα προϊόντα της, ώστε αυτοί να ενημερώσουν τους αγρότες πελάτες τους, παρέλειψε την εκπλήρωση της εν λόγω θεμελιώδους υποχρεώσεώς της ενημέρωσης του καταναλωτικού κοινού. Το γεγονός ότι η πώληση του εν λόγω φυτοφαρμάκου στους </w:t>
      </w:r>
      <w:proofErr w:type="spellStart"/>
      <w:r w:rsidRPr="005D793F">
        <w:rPr>
          <w:lang w:val="el-GR"/>
        </w:rPr>
        <w:t>αναιρεσιβλήτους</w:t>
      </w:r>
      <w:proofErr w:type="spellEnd"/>
      <w:r w:rsidRPr="005D793F">
        <w:rPr>
          <w:lang w:val="el-GR"/>
        </w:rPr>
        <w:t xml:space="preserve">, έγινε καθ' ον χρόνο ίσχυε ακόμη το όριο των 2 </w:t>
      </w:r>
      <w:r>
        <w:t>mg</w:t>
      </w:r>
      <w:r w:rsidRPr="005D793F">
        <w:rPr>
          <w:lang w:val="el-GR"/>
        </w:rPr>
        <w:t>/</w:t>
      </w:r>
      <w:r>
        <w:t>kg</w:t>
      </w:r>
      <w:r w:rsidRPr="005D793F">
        <w:rPr>
          <w:lang w:val="el-GR"/>
        </w:rPr>
        <w:t xml:space="preserve">, δεν αίρει την αδικοπρακτική της συμπεριφορά, </w:t>
      </w:r>
      <w:proofErr w:type="spellStart"/>
      <w:r w:rsidRPr="005D793F">
        <w:rPr>
          <w:lang w:val="el-GR"/>
        </w:rPr>
        <w:t>θεμελιούμενη</w:t>
      </w:r>
      <w:proofErr w:type="spellEnd"/>
      <w:r w:rsidRPr="005D793F">
        <w:rPr>
          <w:lang w:val="el-GR"/>
        </w:rPr>
        <w:t xml:space="preserve"> στην ως άνω παράλειψη, επιβαλλόμενη εξάλλου και από την καλή πίστη και τα συναλλακτικά ήθη. Επιπρόσθετα, εφόσον κατά τις ανωτέρω παραδοχές, η </w:t>
      </w:r>
      <w:proofErr w:type="spellStart"/>
      <w:r w:rsidRPr="005D793F">
        <w:rPr>
          <w:lang w:val="el-GR"/>
        </w:rPr>
        <w:t>αναιρεσείουσα</w:t>
      </w:r>
      <w:proofErr w:type="spellEnd"/>
      <w:r w:rsidRPr="005D793F">
        <w:rPr>
          <w:lang w:val="el-GR"/>
        </w:rPr>
        <w:t xml:space="preserve"> δεν είχε υποβάλει αίτηση εγκρίσεως τροποποιήσεως αλλαγής των ισχυόντων ορίων του φυτοφαρμάκου </w:t>
      </w:r>
      <w:proofErr w:type="spellStart"/>
      <w:r>
        <w:t>Neoron</w:t>
      </w:r>
      <w:proofErr w:type="spellEnd"/>
      <w:r w:rsidRPr="005D793F">
        <w:rPr>
          <w:lang w:val="el-GR"/>
        </w:rPr>
        <w:t xml:space="preserve"> μέχρι τη λήξη της προθεσμίας υποβολής, στις 30-3-2003 και γνώριζε ότι από 1-8-2003 τα όρια από 2 </w:t>
      </w:r>
      <w:r>
        <w:t>mg</w:t>
      </w:r>
      <w:r w:rsidRPr="005D793F">
        <w:rPr>
          <w:lang w:val="el-GR"/>
        </w:rPr>
        <w:t xml:space="preserve">, κατέρχονται σε 0,05 </w:t>
      </w:r>
      <w:r>
        <w:t>mg</w:t>
      </w:r>
      <w:r w:rsidRPr="005D793F">
        <w:rPr>
          <w:lang w:val="el-GR"/>
        </w:rPr>
        <w:t xml:space="preserve">, ενόψει και του ότι το φυτοφάρμακο που διέθεσε στην κατανάλωση είχε διάρκεια ισχύος μέχρι το έτος 2006 και συνεπώς θα χρησιμοποιείτο και μετά την 1-8-2003, όφειλε, κατά την καλή πίστη και τα συναλλακτικά ήθη αλλά και σύμφωνα με τις διατάξεις των άρθρων 5 του ν. 2251/1994 και 22 του ν. 721/1977, να προβεί στην ενημέρωση του καταναλωτικού κοινού με την αλλαγή των </w:t>
      </w:r>
      <w:proofErr w:type="spellStart"/>
      <w:r w:rsidRPr="005D793F">
        <w:rPr>
          <w:lang w:val="el-GR"/>
        </w:rPr>
        <w:t>επικολλουμένων</w:t>
      </w:r>
      <w:proofErr w:type="spellEnd"/>
      <w:r w:rsidRPr="005D793F">
        <w:rPr>
          <w:lang w:val="el-GR"/>
        </w:rPr>
        <w:t xml:space="preserve"> από αυτήν στην εξωτερική επιφάνεια των φιαλών ετικετών και την αναγραφή του μεσολαβούντος νέου χρόνου εφαρμογής του φυτοφαρμάκου και συγκομιδής του προϊόντος, υποχρέωση την οποία παρέλειψε, κατά τις παραδοχές του εφετείου, και η οποία θεμελιώνει και αυτοτελώς τη αδικοπρακτική της ευθύνη. Κατ' </w:t>
      </w:r>
      <w:proofErr w:type="spellStart"/>
      <w:r w:rsidRPr="005D793F">
        <w:rPr>
          <w:lang w:val="el-GR"/>
        </w:rPr>
        <w:t>ακολουθίαν</w:t>
      </w:r>
      <w:proofErr w:type="spellEnd"/>
      <w:r w:rsidRPr="005D793F">
        <w:rPr>
          <w:lang w:val="el-GR"/>
        </w:rPr>
        <w:t xml:space="preserve">, ο εκ του άρθρου 560 αριθ. 1 </w:t>
      </w:r>
      <w:proofErr w:type="spellStart"/>
      <w:r w:rsidRPr="005D793F">
        <w:rPr>
          <w:lang w:val="el-GR"/>
        </w:rPr>
        <w:t>ΚΠολΔ</w:t>
      </w:r>
      <w:proofErr w:type="spellEnd"/>
      <w:r w:rsidRPr="005D793F">
        <w:rPr>
          <w:lang w:val="el-GR"/>
        </w:rPr>
        <w:t xml:space="preserve"> μοναδικός λόγος της αιτήσεως αναιρέσεως, με τον οποίο ψέγεται το δικαστήριο της ουσίας, ότι εσφαλμένα εφάρμοσε το άρθρο 4 της υπ' </w:t>
      </w:r>
      <w:proofErr w:type="spellStart"/>
      <w:r w:rsidRPr="005D793F">
        <w:rPr>
          <w:lang w:val="el-GR"/>
        </w:rPr>
        <w:t>αριθμ</w:t>
      </w:r>
      <w:proofErr w:type="spellEnd"/>
      <w:r w:rsidRPr="005D793F">
        <w:rPr>
          <w:lang w:val="el-GR"/>
        </w:rPr>
        <w:t xml:space="preserve">. 91923/23-1-2003 κοινής Υπουργικής απόφασης, εφόσον το επίδικο φυτοφάρμακο διατέθηκε στους </w:t>
      </w:r>
      <w:proofErr w:type="spellStart"/>
      <w:r w:rsidRPr="005D793F">
        <w:rPr>
          <w:lang w:val="el-GR"/>
        </w:rPr>
        <w:t>αναιρεσιβλήτους</w:t>
      </w:r>
      <w:proofErr w:type="spellEnd"/>
      <w:r w:rsidRPr="005D793F">
        <w:rPr>
          <w:lang w:val="el-GR"/>
        </w:rPr>
        <w:t xml:space="preserve"> πριν από την 1-8-2003, είναι αβάσιμος.</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Συνεπώς, η αίτηση αναιρέσεως πρέπει να απορριφθεί και να καταδικασθεί η </w:t>
      </w:r>
      <w:proofErr w:type="spellStart"/>
      <w:r w:rsidRPr="005D793F">
        <w:rPr>
          <w:lang w:val="el-GR"/>
        </w:rPr>
        <w:t>αναιρεσείουσα</w:t>
      </w:r>
      <w:proofErr w:type="spellEnd"/>
      <w:r w:rsidRPr="005D793F">
        <w:rPr>
          <w:lang w:val="el-GR"/>
        </w:rPr>
        <w:t xml:space="preserve"> στα δικαστικά έξοδα των </w:t>
      </w:r>
      <w:proofErr w:type="spellStart"/>
      <w:r w:rsidRPr="005D793F">
        <w:rPr>
          <w:lang w:val="el-GR"/>
        </w:rPr>
        <w:t>αναιρεσιβλήτων</w:t>
      </w:r>
      <w:proofErr w:type="spellEnd"/>
      <w:r w:rsidRPr="005D793F">
        <w:rPr>
          <w:lang w:val="el-GR"/>
        </w:rPr>
        <w:t>.</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ΓΙΑ ΤΟΥΣ ΛΟΓΟΥΣ ΑΥΤΟΥΣ</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Απορρίπτει την από 1 Σεπτεμβρίου 2010 αίτηση της ανώνυμης εταιρείας με την επωνυμία "</w:t>
      </w:r>
      <w:r>
        <w:t>Syngenta</w:t>
      </w:r>
      <w:r w:rsidRPr="005D793F">
        <w:rPr>
          <w:lang w:val="el-GR"/>
        </w:rPr>
        <w:t xml:space="preserve"> </w:t>
      </w:r>
      <w:r>
        <w:t>Hellas</w:t>
      </w:r>
      <w:r w:rsidRPr="005D793F">
        <w:rPr>
          <w:lang w:val="el-GR"/>
        </w:rPr>
        <w:t xml:space="preserve"> Ανώνυμη Εμπορική Βιομηχανική Εταιρία-Προϊόντα Φυτοπροστασίας και Σπόροι" για αναίρεση της υπ' </w:t>
      </w:r>
      <w:proofErr w:type="spellStart"/>
      <w:r w:rsidRPr="005D793F">
        <w:rPr>
          <w:lang w:val="el-GR"/>
        </w:rPr>
        <w:t>αριθμ</w:t>
      </w:r>
      <w:proofErr w:type="spellEnd"/>
      <w:r w:rsidRPr="005D793F">
        <w:rPr>
          <w:lang w:val="el-GR"/>
        </w:rPr>
        <w:t>. 5402/2008 του ως Εφετείου δικάσαντος Πολυμελούς Πρωτοδικείου Αθηνών.</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 xml:space="preserve">Καταδικάζει την </w:t>
      </w:r>
      <w:proofErr w:type="spellStart"/>
      <w:r w:rsidRPr="005D793F">
        <w:rPr>
          <w:lang w:val="el-GR"/>
        </w:rPr>
        <w:t>αναιρεσείουσα</w:t>
      </w:r>
      <w:proofErr w:type="spellEnd"/>
      <w:r w:rsidRPr="005D793F">
        <w:rPr>
          <w:lang w:val="el-GR"/>
        </w:rPr>
        <w:t xml:space="preserve"> στα δικαστικά έξοδα των </w:t>
      </w:r>
      <w:proofErr w:type="spellStart"/>
      <w:r w:rsidRPr="005D793F">
        <w:rPr>
          <w:lang w:val="el-GR"/>
        </w:rPr>
        <w:t>αναιρεσιβλήτων</w:t>
      </w:r>
      <w:proofErr w:type="spellEnd"/>
      <w:r w:rsidRPr="005D793F">
        <w:rPr>
          <w:lang w:val="el-GR"/>
        </w:rPr>
        <w:t>, τα οποία</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ορίζει σε δύο χιλιάδες επτακόσια (2.700) ευρώ.</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Κρίθηκε και αποφασίσθηκε στην Αθήνα στις 21 Ιουνίου 2012. Και,</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Δημοσιεύθηκε στην Αθήνα σε δημόσια συνεδρίαση στο ακροατήριό του στις 29 Αυγούστου 2012.</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Ο ΑΝΤΙΠΡΟΕΔΡΟΣ Η ΓΡΑΜΜΑΤΕΑΣ</w:t>
      </w:r>
    </w:p>
    <w:p w:rsidR="005D793F" w:rsidRPr="005D793F" w:rsidRDefault="005D793F" w:rsidP="005D793F">
      <w:pPr>
        <w:jc w:val="both"/>
        <w:rPr>
          <w:lang w:val="el-GR"/>
        </w:rPr>
      </w:pPr>
    </w:p>
    <w:p w:rsidR="005D793F" w:rsidRPr="005D793F" w:rsidRDefault="005D793F" w:rsidP="005D793F">
      <w:pPr>
        <w:jc w:val="both"/>
        <w:rPr>
          <w:lang w:val="el-GR"/>
        </w:rPr>
      </w:pPr>
      <w:r w:rsidRPr="005D793F">
        <w:rPr>
          <w:lang w:val="el-GR"/>
        </w:rPr>
        <w:t>Πρόεδρος:</w:t>
      </w:r>
      <w:r w:rsidRPr="005D793F">
        <w:rPr>
          <w:lang w:val="el-GR"/>
        </w:rPr>
        <w:tab/>
        <w:t xml:space="preserve">Αθανάσιος </w:t>
      </w:r>
      <w:proofErr w:type="spellStart"/>
      <w:r w:rsidRPr="005D793F">
        <w:rPr>
          <w:lang w:val="el-GR"/>
        </w:rPr>
        <w:t>Κουτρομάνος</w:t>
      </w:r>
      <w:proofErr w:type="spellEnd"/>
    </w:p>
    <w:p w:rsidR="005D793F" w:rsidRPr="005D793F" w:rsidRDefault="005D793F" w:rsidP="005D793F">
      <w:pPr>
        <w:jc w:val="both"/>
        <w:rPr>
          <w:lang w:val="el-GR"/>
        </w:rPr>
      </w:pPr>
      <w:r w:rsidRPr="005D793F">
        <w:rPr>
          <w:lang w:val="el-GR"/>
        </w:rPr>
        <w:t>Δικηγόροι:</w:t>
      </w:r>
      <w:r w:rsidRPr="005D793F">
        <w:rPr>
          <w:lang w:val="el-GR"/>
        </w:rPr>
        <w:tab/>
        <w:t>Χρήστος Φίλιος, Απόστολος Τομαράς</w:t>
      </w:r>
    </w:p>
    <w:p w:rsidR="005D793F" w:rsidRPr="005D793F" w:rsidRDefault="005D793F" w:rsidP="005D793F">
      <w:pPr>
        <w:jc w:val="both"/>
        <w:rPr>
          <w:lang w:val="el-GR"/>
        </w:rPr>
      </w:pPr>
      <w:r w:rsidRPr="005D793F">
        <w:rPr>
          <w:lang w:val="el-GR"/>
        </w:rPr>
        <w:t>Εισηγητές:</w:t>
      </w:r>
      <w:r w:rsidRPr="005D793F">
        <w:rPr>
          <w:lang w:val="el-GR"/>
        </w:rPr>
        <w:tab/>
        <w:t xml:space="preserve">Δήμητρα </w:t>
      </w:r>
      <w:proofErr w:type="spellStart"/>
      <w:r w:rsidRPr="005D793F">
        <w:rPr>
          <w:lang w:val="el-GR"/>
        </w:rPr>
        <w:t>Παπαντωνοπούλου</w:t>
      </w:r>
      <w:proofErr w:type="spellEnd"/>
    </w:p>
    <w:p w:rsidR="005D793F" w:rsidRPr="005D793F" w:rsidRDefault="005D793F" w:rsidP="005D793F">
      <w:pPr>
        <w:jc w:val="both"/>
        <w:rPr>
          <w:lang w:val="el-GR"/>
        </w:rPr>
      </w:pPr>
      <w:r w:rsidRPr="005D793F">
        <w:rPr>
          <w:lang w:val="el-GR"/>
        </w:rPr>
        <w:t>Μέλη:</w:t>
      </w:r>
      <w:r w:rsidRPr="005D793F">
        <w:rPr>
          <w:lang w:val="el-GR"/>
        </w:rPr>
        <w:tab/>
        <w:t xml:space="preserve">Χρυσόστομος Ευαγγέλου, Ευφημία Λαμπροπούλου, Γεράσιμος </w:t>
      </w:r>
      <w:proofErr w:type="spellStart"/>
      <w:r w:rsidRPr="005D793F">
        <w:rPr>
          <w:lang w:val="el-GR"/>
        </w:rPr>
        <w:t>Φουρλάνος</w:t>
      </w:r>
      <w:proofErr w:type="spellEnd"/>
    </w:p>
    <w:p w:rsidR="00735EA3" w:rsidRPr="00295A7C" w:rsidRDefault="00735EA3" w:rsidP="005D793F">
      <w:pPr>
        <w:jc w:val="both"/>
        <w:rPr>
          <w:lang w:val="el-GR"/>
        </w:rPr>
      </w:pPr>
    </w:p>
    <w:sectPr w:rsidR="00735EA3" w:rsidRPr="00295A7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E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B23"/>
    <w:rsid w:val="00295A7C"/>
    <w:rsid w:val="005D793F"/>
    <w:rsid w:val="00735EA3"/>
    <w:rsid w:val="00934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2690</Words>
  <Characters>15335</Characters>
  <Application>Microsoft Office Word</Application>
  <DocSecurity>0</DocSecurity>
  <Lines>127</Lines>
  <Paragraphs>35</Paragraphs>
  <ScaleCrop>false</ScaleCrop>
  <Company/>
  <LinksUpToDate>false</LinksUpToDate>
  <CharactersWithSpaces>17990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Kostas Tomaras</dc:creator>
  <cp:keywords/>
  <dc:description/>
  <cp:lastModifiedBy>Kostas Tomaras</cp:lastModifiedBy>
  <cp:revision>4</cp:revision>
  <dcterms:created xsi:type="dcterms:W3CDTF">2018-09-26T15:30:00Z</dcterms:created>
  <dcterms:modified xsi:type="dcterms:W3CDTF">2018-09-27T10:36:00Z</dcterms:modified>
</cp:coreProperties>
</file>